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4586" w14:textId="77777777" w:rsidR="006030B3" w:rsidRDefault="003C2DEF" w:rsidP="006030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31"/>
          <w:szCs w:val="31"/>
        </w:rPr>
      </w:pPr>
      <w:r>
        <w:rPr>
          <w:noProof/>
        </w:rPr>
        <w:drawing>
          <wp:inline distT="0" distB="0" distL="0" distR="0" wp14:anchorId="0C841662" wp14:editId="7AF8AC99">
            <wp:extent cx="1657033" cy="156400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4943" cy="159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C2DA7" w14:textId="77777777" w:rsidR="006030B3" w:rsidRDefault="006030B3" w:rsidP="006030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31"/>
          <w:szCs w:val="31"/>
        </w:rPr>
      </w:pPr>
    </w:p>
    <w:p w14:paraId="1E8B070C" w14:textId="24BF974D" w:rsidR="000E4590" w:rsidRDefault="00652A83" w:rsidP="006030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31"/>
          <w:szCs w:val="31"/>
        </w:rPr>
      </w:pPr>
      <w:r>
        <w:rPr>
          <w:rFonts w:ascii="Cambria" w:eastAsia="Cambria" w:hAnsi="Cambria" w:cs="Cambria"/>
          <w:b/>
          <w:color w:val="000000"/>
          <w:sz w:val="31"/>
          <w:szCs w:val="31"/>
        </w:rPr>
        <w:t xml:space="preserve">School Council Agenda </w:t>
      </w:r>
    </w:p>
    <w:p w14:paraId="569A0909" w14:textId="77777777" w:rsidR="000E4590" w:rsidRDefault="00652A83" w:rsidP="006030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January 25, 2024</w:t>
      </w:r>
    </w:p>
    <w:p w14:paraId="06E11CFE" w14:textId="77777777" w:rsidR="000E4590" w:rsidRDefault="000E4590" w:rsidP="006030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7" w:right="497" w:hanging="2"/>
        <w:rPr>
          <w:rFonts w:ascii="Cambria" w:eastAsia="Cambria" w:hAnsi="Cambria" w:cs="Cambria"/>
          <w:sz w:val="24"/>
          <w:szCs w:val="24"/>
        </w:rPr>
      </w:pPr>
    </w:p>
    <w:p w14:paraId="0521F081" w14:textId="77777777" w:rsidR="000E4590" w:rsidRDefault="00652A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Welcome </w:t>
      </w:r>
    </w:p>
    <w:p w14:paraId="02142922" w14:textId="77777777" w:rsidR="000E4590" w:rsidRDefault="000E45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</w:p>
    <w:p w14:paraId="5A7AAD87" w14:textId="41B90661" w:rsidR="000E4590" w:rsidRDefault="00652A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Data Dig: </w:t>
      </w:r>
      <w:r w:rsidR="003C2DEF">
        <w:rPr>
          <w:rFonts w:ascii="Cambria" w:eastAsia="Cambria" w:hAnsi="Cambria" w:cs="Cambria"/>
          <w:b/>
          <w:sz w:val="24"/>
          <w:szCs w:val="24"/>
        </w:rPr>
        <w:t>LSPI</w:t>
      </w:r>
      <w:r>
        <w:rPr>
          <w:rFonts w:ascii="Cambria" w:eastAsia="Cambria" w:hAnsi="Cambria" w:cs="Cambria"/>
          <w:b/>
          <w:sz w:val="24"/>
          <w:szCs w:val="24"/>
        </w:rPr>
        <w:t xml:space="preserve"> 90 Day Review</w:t>
      </w:r>
    </w:p>
    <w:p w14:paraId="2F600C62" w14:textId="77777777" w:rsidR="000E4590" w:rsidRDefault="000E45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</w:p>
    <w:p w14:paraId="12C7CB25" w14:textId="77777777" w:rsidR="000E4590" w:rsidRDefault="00652A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Overall State of School</w:t>
      </w:r>
    </w:p>
    <w:p w14:paraId="15C8FF1E" w14:textId="77777777" w:rsidR="000E4590" w:rsidRDefault="000E45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</w:p>
    <w:p w14:paraId="5AEFEFF9" w14:textId="77777777" w:rsidR="000E4590" w:rsidRDefault="00652A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Parent Engagement and Community Involvement Update</w:t>
      </w:r>
    </w:p>
    <w:p w14:paraId="41D607A3" w14:textId="77777777" w:rsidR="000E4590" w:rsidRDefault="000E45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</w:p>
    <w:p w14:paraId="4AEFCC6F" w14:textId="77777777" w:rsidR="000E4590" w:rsidRDefault="00652A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Other Business</w:t>
      </w:r>
    </w:p>
    <w:p w14:paraId="6C829E74" w14:textId="77777777" w:rsidR="000E4590" w:rsidRDefault="000E45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</w:p>
    <w:p w14:paraId="6A05CA10" w14:textId="63A0C357" w:rsidR="000E4590" w:rsidRDefault="00652A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Closing</w:t>
      </w:r>
    </w:p>
    <w:p w14:paraId="35ABC7F1" w14:textId="77777777" w:rsidR="003C2DEF" w:rsidRDefault="003C2DEF" w:rsidP="003C2DEF">
      <w:pPr>
        <w:pStyle w:val="ListParagraph"/>
        <w:rPr>
          <w:rFonts w:ascii="Cambria" w:eastAsia="Cambria" w:hAnsi="Cambria" w:cs="Cambria"/>
          <w:b/>
          <w:sz w:val="24"/>
          <w:szCs w:val="24"/>
        </w:rPr>
      </w:pPr>
    </w:p>
    <w:p w14:paraId="7B25C6D0" w14:textId="72F9373A" w:rsidR="000E4590" w:rsidRDefault="00652A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Next Meeting-April 25, </w:t>
      </w:r>
      <w:r w:rsidR="006030B3">
        <w:rPr>
          <w:rFonts w:ascii="Cambria" w:eastAsia="Cambria" w:hAnsi="Cambria" w:cs="Cambria"/>
          <w:b/>
          <w:sz w:val="24"/>
          <w:szCs w:val="24"/>
        </w:rPr>
        <w:t>2024,</w:t>
      </w:r>
      <w:r>
        <w:rPr>
          <w:rFonts w:ascii="Cambria" w:eastAsia="Cambria" w:hAnsi="Cambria" w:cs="Cambria"/>
          <w:b/>
          <w:sz w:val="24"/>
          <w:szCs w:val="24"/>
        </w:rPr>
        <w:t xml:space="preserve"> 4:30pm-6:00pm</w:t>
      </w:r>
    </w:p>
    <w:p w14:paraId="73491531" w14:textId="77777777" w:rsidR="000E4590" w:rsidRDefault="000E45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</w:p>
    <w:p w14:paraId="55BEEDEA" w14:textId="77777777" w:rsidR="000E4590" w:rsidRDefault="000E45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rPr>
          <w:rFonts w:ascii="Cambria" w:eastAsia="Cambria" w:hAnsi="Cambria" w:cs="Cambria"/>
          <w:b/>
          <w:sz w:val="24"/>
          <w:szCs w:val="24"/>
        </w:rPr>
      </w:pPr>
    </w:p>
    <w:sectPr w:rsidR="000E4590">
      <w:headerReference w:type="default" r:id="rId8"/>
      <w:footerReference w:type="default" r:id="rId9"/>
      <w:pgSz w:w="12240" w:h="15840"/>
      <w:pgMar w:top="712" w:right="832" w:bottom="1042" w:left="87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5571" w14:textId="77777777" w:rsidR="003C2DEF" w:rsidRDefault="003C2DEF" w:rsidP="003C2DEF">
      <w:pPr>
        <w:spacing w:line="240" w:lineRule="auto"/>
      </w:pPr>
      <w:r>
        <w:separator/>
      </w:r>
    </w:p>
  </w:endnote>
  <w:endnote w:type="continuationSeparator" w:id="0">
    <w:p w14:paraId="3FC8C133" w14:textId="77777777" w:rsidR="003C2DEF" w:rsidRDefault="003C2DEF" w:rsidP="003C2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FFD4" w14:textId="77777777" w:rsidR="003C2DEF" w:rsidRDefault="003C2DEF" w:rsidP="003C2DEF">
    <w:pPr>
      <w:widowControl w:val="0"/>
      <w:pBdr>
        <w:top w:val="nil"/>
        <w:left w:val="nil"/>
        <w:bottom w:val="nil"/>
        <w:right w:val="nil"/>
        <w:between w:val="nil"/>
      </w:pBdr>
      <w:spacing w:before="426" w:line="236" w:lineRule="auto"/>
      <w:ind w:right="264"/>
      <w:rPr>
        <w:rFonts w:ascii="Cambria" w:eastAsia="Cambria" w:hAnsi="Cambria" w:cs="Cambria"/>
        <w:i/>
        <w:color w:val="A6A6A6"/>
        <w:sz w:val="19"/>
        <w:szCs w:val="19"/>
      </w:rPr>
    </w:pPr>
    <w:r>
      <w:rPr>
        <w:rFonts w:ascii="Cambria" w:eastAsia="Cambria" w:hAnsi="Cambria" w:cs="Cambria"/>
        <w:b/>
        <w:i/>
        <w:color w:val="A6A6A6"/>
        <w:sz w:val="19"/>
        <w:szCs w:val="19"/>
      </w:rPr>
      <w:t xml:space="preserve">The mission </w:t>
    </w:r>
    <w:r>
      <w:rPr>
        <w:rFonts w:ascii="Cambria" w:eastAsia="Cambria" w:hAnsi="Cambria" w:cs="Cambria"/>
        <w:i/>
        <w:color w:val="A6A6A6"/>
        <w:sz w:val="19"/>
        <w:szCs w:val="19"/>
      </w:rPr>
      <w:t xml:space="preserve">of </w:t>
    </w:r>
    <w:proofErr w:type="spellStart"/>
    <w:r>
      <w:rPr>
        <w:rFonts w:ascii="Cambria" w:eastAsia="Cambria" w:hAnsi="Cambria" w:cs="Cambria"/>
        <w:i/>
        <w:color w:val="A6A6A6"/>
        <w:sz w:val="19"/>
        <w:szCs w:val="19"/>
      </w:rPr>
      <w:t>Berkmar</w:t>
    </w:r>
    <w:proofErr w:type="spellEnd"/>
    <w:r>
      <w:rPr>
        <w:rFonts w:ascii="Cambria" w:eastAsia="Cambria" w:hAnsi="Cambria" w:cs="Cambria"/>
        <w:i/>
        <w:color w:val="A6A6A6"/>
        <w:sz w:val="19"/>
        <w:szCs w:val="19"/>
      </w:rPr>
      <w:t xml:space="preserve"> Middle School is to pursue excellence in academic knowledge, skills, and behavior for each </w:t>
    </w:r>
    <w:proofErr w:type="gramStart"/>
    <w:r>
      <w:rPr>
        <w:rFonts w:ascii="Cambria" w:eastAsia="Cambria" w:hAnsi="Cambria" w:cs="Cambria"/>
        <w:i/>
        <w:color w:val="A6A6A6"/>
        <w:sz w:val="19"/>
        <w:szCs w:val="19"/>
      </w:rPr>
      <w:t>student,  resulting</w:t>
    </w:r>
    <w:proofErr w:type="gramEnd"/>
    <w:r>
      <w:rPr>
        <w:rFonts w:ascii="Cambria" w:eastAsia="Cambria" w:hAnsi="Cambria" w:cs="Cambria"/>
        <w:i/>
        <w:color w:val="A6A6A6"/>
        <w:sz w:val="19"/>
        <w:szCs w:val="19"/>
      </w:rPr>
      <w:t xml:space="preserve"> in measured improvement against local, national, and world-class standards.</w:t>
    </w:r>
  </w:p>
  <w:p w14:paraId="70ACF92E" w14:textId="77777777" w:rsidR="003C2DEF" w:rsidRDefault="003C2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6A7B" w14:textId="77777777" w:rsidR="003C2DEF" w:rsidRDefault="003C2DEF" w:rsidP="003C2DEF">
      <w:pPr>
        <w:spacing w:line="240" w:lineRule="auto"/>
      </w:pPr>
      <w:r>
        <w:separator/>
      </w:r>
    </w:p>
  </w:footnote>
  <w:footnote w:type="continuationSeparator" w:id="0">
    <w:p w14:paraId="2A3BABDF" w14:textId="77777777" w:rsidR="003C2DEF" w:rsidRDefault="003C2DEF" w:rsidP="003C2D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DDA9" w14:textId="108D98E5" w:rsidR="003C2DEF" w:rsidRDefault="003C2DEF" w:rsidP="003C2DEF">
    <w:pPr>
      <w:widowControl w:val="0"/>
      <w:pBdr>
        <w:top w:val="nil"/>
        <w:left w:val="nil"/>
        <w:bottom w:val="nil"/>
        <w:right w:val="nil"/>
        <w:between w:val="nil"/>
      </w:pBdr>
      <w:spacing w:line="233" w:lineRule="auto"/>
      <w:ind w:right="140" w:firstLine="10"/>
      <w:rPr>
        <w:rFonts w:ascii="Cambria" w:eastAsia="Cambria" w:hAnsi="Cambria" w:cs="Cambria"/>
        <w:b/>
        <w:i/>
        <w:color w:val="A6A6A6"/>
        <w:sz w:val="19"/>
        <w:szCs w:val="19"/>
      </w:rPr>
    </w:pPr>
  </w:p>
  <w:p w14:paraId="232F309B" w14:textId="77777777" w:rsidR="006030B3" w:rsidRDefault="006030B3" w:rsidP="003C2DEF">
    <w:pPr>
      <w:widowControl w:val="0"/>
      <w:pBdr>
        <w:top w:val="nil"/>
        <w:left w:val="nil"/>
        <w:bottom w:val="nil"/>
        <w:right w:val="nil"/>
        <w:between w:val="nil"/>
      </w:pBdr>
      <w:spacing w:line="233" w:lineRule="auto"/>
      <w:ind w:right="140" w:firstLine="10"/>
      <w:rPr>
        <w:rFonts w:ascii="Cambria" w:eastAsia="Cambria" w:hAnsi="Cambria" w:cs="Cambria"/>
        <w:b/>
        <w:i/>
        <w:color w:val="A6A6A6"/>
        <w:sz w:val="19"/>
        <w:szCs w:val="19"/>
      </w:rPr>
    </w:pPr>
  </w:p>
  <w:p w14:paraId="4BF561A5" w14:textId="2FC5593A" w:rsidR="003C2DEF" w:rsidRDefault="003C2DEF" w:rsidP="003C2DEF">
    <w:pPr>
      <w:widowControl w:val="0"/>
      <w:pBdr>
        <w:top w:val="nil"/>
        <w:left w:val="nil"/>
        <w:bottom w:val="nil"/>
        <w:right w:val="nil"/>
        <w:between w:val="nil"/>
      </w:pBdr>
      <w:spacing w:line="233" w:lineRule="auto"/>
      <w:ind w:right="140" w:firstLine="10"/>
      <w:rPr>
        <w:rFonts w:ascii="Cambria" w:eastAsia="Cambria" w:hAnsi="Cambria" w:cs="Cambria"/>
        <w:b/>
        <w:sz w:val="31"/>
        <w:szCs w:val="31"/>
      </w:rPr>
    </w:pPr>
    <w:r>
      <w:rPr>
        <w:rFonts w:ascii="Cambria" w:eastAsia="Cambria" w:hAnsi="Cambria" w:cs="Cambria"/>
        <w:b/>
        <w:i/>
        <w:color w:val="A6A6A6"/>
        <w:sz w:val="19"/>
        <w:szCs w:val="19"/>
      </w:rPr>
      <w:t xml:space="preserve">The vision… </w:t>
    </w:r>
    <w:proofErr w:type="spellStart"/>
    <w:r>
      <w:rPr>
        <w:rFonts w:ascii="Cambria" w:eastAsia="Cambria" w:hAnsi="Cambria" w:cs="Cambria"/>
        <w:b/>
        <w:i/>
        <w:color w:val="A6A6A6"/>
        <w:sz w:val="19"/>
        <w:szCs w:val="19"/>
      </w:rPr>
      <w:t>Berkmar</w:t>
    </w:r>
    <w:proofErr w:type="spellEnd"/>
    <w:r>
      <w:rPr>
        <w:rFonts w:ascii="Cambria" w:eastAsia="Cambria" w:hAnsi="Cambria" w:cs="Cambria"/>
        <w:b/>
        <w:i/>
        <w:color w:val="A6A6A6"/>
        <w:sz w:val="19"/>
        <w:szCs w:val="19"/>
      </w:rPr>
      <w:t xml:space="preserve"> Middle School will provide students with quality, rigorous instruction that will develop </w:t>
    </w:r>
    <w:proofErr w:type="gramStart"/>
    <w:r>
      <w:rPr>
        <w:rFonts w:ascii="Cambria" w:eastAsia="Cambria" w:hAnsi="Cambria" w:cs="Cambria"/>
        <w:b/>
        <w:i/>
        <w:color w:val="A6A6A6"/>
        <w:sz w:val="19"/>
        <w:szCs w:val="19"/>
      </w:rPr>
      <w:t>critical  and</w:t>
    </w:r>
    <w:proofErr w:type="gramEnd"/>
    <w:r>
      <w:rPr>
        <w:rFonts w:ascii="Cambria" w:eastAsia="Cambria" w:hAnsi="Cambria" w:cs="Cambria"/>
        <w:b/>
        <w:i/>
        <w:color w:val="A6A6A6"/>
        <w:sz w:val="19"/>
        <w:szCs w:val="19"/>
      </w:rPr>
      <w:t xml:space="preserve"> creative thinkers who will take ownership of their education in order to be successful lifelong learners.  </w:t>
    </w:r>
  </w:p>
  <w:p w14:paraId="6FF9746C" w14:textId="77777777" w:rsidR="003C2DEF" w:rsidRDefault="003C2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538F"/>
    <w:multiLevelType w:val="multilevel"/>
    <w:tmpl w:val="DA627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563788"/>
    <w:multiLevelType w:val="multilevel"/>
    <w:tmpl w:val="233C1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6868320">
    <w:abstractNumId w:val="1"/>
  </w:num>
  <w:num w:numId="2" w16cid:durableId="77536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90"/>
    <w:rsid w:val="000E4590"/>
    <w:rsid w:val="003C2DEF"/>
    <w:rsid w:val="006030B3"/>
    <w:rsid w:val="0065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B107"/>
  <w15:docId w15:val="{E04220B6-B844-44FF-A648-F3531678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C2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D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DEF"/>
  </w:style>
  <w:style w:type="paragraph" w:styleId="Footer">
    <w:name w:val="footer"/>
    <w:basedOn w:val="Normal"/>
    <w:link w:val="FooterChar"/>
    <w:uiPriority w:val="99"/>
    <w:unhideWhenUsed/>
    <w:rsid w:val="003C2D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Pinkney</dc:creator>
  <cp:lastModifiedBy>Tricia Pinkney</cp:lastModifiedBy>
  <cp:revision>3</cp:revision>
  <dcterms:created xsi:type="dcterms:W3CDTF">2024-01-23T13:57:00Z</dcterms:created>
  <dcterms:modified xsi:type="dcterms:W3CDTF">2024-01-23T15:01:00Z</dcterms:modified>
</cp:coreProperties>
</file>